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871"/>
        <w:tblW w:w="10910" w:type="dxa"/>
        <w:tblLayout w:type="fixed"/>
        <w:tblLook w:val="04A0" w:firstRow="1" w:lastRow="0" w:firstColumn="1" w:lastColumn="0" w:noHBand="0" w:noVBand="1"/>
      </w:tblPr>
      <w:tblGrid>
        <w:gridCol w:w="4406"/>
        <w:gridCol w:w="2815"/>
        <w:gridCol w:w="3689"/>
      </w:tblGrid>
      <w:tr w:rsidR="009D75B4" w:rsidRPr="00143F81" w:rsidTr="00B921AE">
        <w:trPr>
          <w:trHeight w:val="40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9D75B4">
            <w:pPr>
              <w:jc w:val="center"/>
              <w:rPr>
                <w:rFonts w:ascii="Arial" w:eastAsia="MS Mincho" w:hAnsi="Arial" w:cs="Arial"/>
                <w:b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RUBRICA PARA EVALUAR EXPOSICION</w:t>
            </w:r>
          </w:p>
        </w:tc>
      </w:tr>
      <w:tr w:rsidR="009D75B4" w:rsidRPr="00143F81" w:rsidTr="009D75B4">
        <w:trPr>
          <w:trHeight w:val="26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B921AE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Asignatura/Módulo: Software de presentaciones</w:t>
            </w:r>
          </w:p>
        </w:tc>
      </w:tr>
      <w:tr w:rsidR="009D75B4" w:rsidRPr="00143F81" w:rsidTr="009D75B4">
        <w:trPr>
          <w:trHeight w:val="29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75B4" w:rsidRDefault="009D75B4" w:rsidP="00B921AE">
            <w:r w:rsidRPr="00E94C1E">
              <w:rPr>
                <w:rFonts w:ascii="Arial" w:hAnsi="Arial" w:cs="Arial"/>
                <w:b/>
                <w:sz w:val="20"/>
                <w:szCs w:val="18"/>
              </w:rPr>
              <w:t>Titular</w:t>
            </w:r>
            <w:r w:rsidRPr="00E94C1E">
              <w:rPr>
                <w:rFonts w:ascii="Arial" w:hAnsi="Arial" w:cs="Arial"/>
                <w:sz w:val="20"/>
                <w:szCs w:val="18"/>
              </w:rPr>
              <w:t>:</w:t>
            </w:r>
            <w:r w:rsidRPr="00E94C1E">
              <w:rPr>
                <w:rFonts w:cstheme="minorHAnsi"/>
              </w:rPr>
              <w:t xml:space="preserve"> </w:t>
            </w:r>
            <w:r w:rsidR="00B921AE">
              <w:rPr>
                <w:rFonts w:ascii="Calibri" w:hAnsi="Calibri" w:cs="Calibri"/>
                <w:color w:val="000000"/>
                <w:lang w:eastAsia="es-MX"/>
              </w:rPr>
              <w:t>Lic. Juan Manuel López Salcido</w:t>
            </w:r>
          </w:p>
        </w:tc>
      </w:tr>
      <w:tr w:rsidR="009D75B4" w:rsidRPr="00143F81" w:rsidTr="009D75B4">
        <w:trPr>
          <w:trHeight w:val="343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B921AE">
            <w:pPr>
              <w:spacing w:line="276" w:lineRule="auto"/>
              <w:rPr>
                <w:rFonts w:ascii="Arial" w:eastAsia="MS Mincho" w:hAnsi="Arial" w:cs="Arial"/>
                <w:b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Tema a exponer:</w:t>
            </w:r>
            <w:r w:rsidRPr="00143F81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921AE">
              <w:rPr>
                <w:rFonts w:ascii="Arial" w:hAnsi="Arial" w:cs="Arial"/>
                <w:sz w:val="20"/>
                <w:szCs w:val="18"/>
              </w:rPr>
              <w:t>La psicología del color</w:t>
            </w:r>
          </w:p>
        </w:tc>
      </w:tr>
      <w:tr w:rsidR="009D75B4" w:rsidRPr="00143F81" w:rsidTr="009D75B4">
        <w:trPr>
          <w:trHeight w:val="49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43F81">
              <w:rPr>
                <w:rFonts w:ascii="Arial" w:hAnsi="Arial" w:cs="Arial"/>
                <w:b/>
                <w:sz w:val="18"/>
                <w:szCs w:val="18"/>
              </w:rPr>
              <w:t>COMPETENCIA GENERICA:</w:t>
            </w:r>
            <w:r w:rsidRPr="00143F81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b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  <w:t>6. Sustenta una postura personal sobre temas de interés y relevancia general, considerando otros puntos de vista de manera crítica y reflexiva.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  <w:t>6.1. Elige las fuentes de información más relevantes para un propósito específico y discrimina entre ellas de acuerdo a su relevancia y confiabilidad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b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  <w:t xml:space="preserve">9. Participa con una conciencia cívica y ética en la vida de su comunidad, región, México y el mundo. 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color w:val="auto"/>
                <w:sz w:val="18"/>
                <w:szCs w:val="20"/>
                <w:bdr w:val="none" w:sz="0" w:space="0" w:color="auto"/>
                <w:lang w:val="es-MX" w:eastAsia="en-US"/>
              </w:rPr>
              <w:t>9.6. Advierte que los fenómenos que se desarrollan en los ámbitos local, nacional e internacional ocurren dentro de un contexto global interdependiente</w:t>
            </w:r>
          </w:p>
        </w:tc>
      </w:tr>
      <w:tr w:rsidR="009D75B4" w:rsidRPr="00143F81" w:rsidTr="009D75B4">
        <w:trPr>
          <w:trHeight w:val="3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Grupo:</w:t>
            </w:r>
            <w:r w:rsidRPr="00143F8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Fecha: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Ponderación:</w:t>
            </w:r>
          </w:p>
        </w:tc>
      </w:tr>
    </w:tbl>
    <w:p w:rsidR="009D75B4" w:rsidRPr="00143F81" w:rsidRDefault="009D75B4" w:rsidP="009D75B4">
      <w:pPr>
        <w:spacing w:after="0"/>
        <w:rPr>
          <w:rFonts w:ascii="Arial" w:hAnsi="Arial" w:cs="Arial"/>
          <w:b/>
          <w:noProof/>
          <w:sz w:val="20"/>
          <w:szCs w:val="18"/>
          <w:lang w:eastAsia="es-MX"/>
        </w:rPr>
      </w:pPr>
      <w:r w:rsidRPr="00143F81">
        <w:rPr>
          <w:rFonts w:ascii="Arial" w:hAnsi="Arial" w:cs="Arial"/>
          <w:b/>
          <w:noProof/>
          <w:sz w:val="20"/>
          <w:szCs w:val="18"/>
          <w:lang w:eastAsia="es-MX"/>
        </w:rPr>
        <w:tab/>
      </w:r>
      <w:r w:rsidRPr="00143F81">
        <w:rPr>
          <w:rFonts w:ascii="Arial" w:hAnsi="Arial" w:cs="Arial"/>
          <w:b/>
          <w:noProof/>
          <w:sz w:val="20"/>
          <w:szCs w:val="18"/>
          <w:lang w:eastAsia="es-MX"/>
        </w:rPr>
        <w:tab/>
      </w:r>
      <w:r w:rsidRPr="00143F81">
        <w:rPr>
          <w:rFonts w:ascii="Arial" w:hAnsi="Arial" w:cs="Arial"/>
          <w:b/>
          <w:noProof/>
          <w:sz w:val="20"/>
          <w:szCs w:val="18"/>
          <w:lang w:eastAsia="es-MX"/>
        </w:rPr>
        <w:tab/>
      </w:r>
      <w:r w:rsidRPr="00143F81">
        <w:rPr>
          <w:rFonts w:ascii="Arial" w:hAnsi="Arial" w:cs="Arial"/>
          <w:b/>
          <w:noProof/>
          <w:sz w:val="20"/>
          <w:szCs w:val="18"/>
          <w:lang w:eastAsia="es-MX"/>
        </w:rPr>
        <w:tab/>
      </w:r>
    </w:p>
    <w:p w:rsidR="009D75B4" w:rsidRPr="00143F81" w:rsidRDefault="009D75B4" w:rsidP="009D75B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09"/>
        <w:gridCol w:w="3402"/>
        <w:gridCol w:w="1701"/>
        <w:gridCol w:w="1701"/>
        <w:gridCol w:w="1559"/>
      </w:tblGrid>
      <w:tr w:rsidR="009D75B4" w:rsidRPr="00143F81" w:rsidTr="00B921AE">
        <w:trPr>
          <w:jc w:val="center"/>
        </w:trPr>
        <w:tc>
          <w:tcPr>
            <w:tcW w:w="10910" w:type="dxa"/>
            <w:gridSpan w:val="6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EXPRESION ORAL EN EQUIPO</w:t>
            </w:r>
          </w:p>
        </w:tc>
      </w:tr>
      <w:tr w:rsidR="009D75B4" w:rsidRPr="00143F81" w:rsidTr="00B921AE">
        <w:trPr>
          <w:trHeight w:val="285"/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RUBRO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3 PUNTOS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2 PUNTOS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1 PUNTO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43F81">
              <w:rPr>
                <w:rFonts w:ascii="Arial" w:hAnsi="Arial" w:cs="Arial"/>
                <w:b/>
                <w:szCs w:val="20"/>
              </w:rPr>
              <w:t>0 PUNTOS</w:t>
            </w:r>
          </w:p>
        </w:tc>
      </w:tr>
      <w:tr w:rsidR="009D75B4" w:rsidRPr="00143F81" w:rsidTr="00EE2864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1.Contenido de la exposición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Utiliza conceptos:</w:t>
            </w:r>
          </w:p>
          <w:p w:rsidR="009D75B4" w:rsidRPr="00143F81" w:rsidRDefault="009D75B4" w:rsidP="009D75B4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Claros</w:t>
            </w:r>
          </w:p>
          <w:p w:rsidR="009D75B4" w:rsidRPr="00143F81" w:rsidRDefault="009D75B4" w:rsidP="009D75B4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Cortos </w:t>
            </w:r>
          </w:p>
          <w:p w:rsidR="009D75B4" w:rsidRPr="00143F81" w:rsidRDefault="009D75B4" w:rsidP="009D75B4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Mantiene el enfoque en el tema.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los tres criterios.</w:t>
            </w:r>
          </w:p>
        </w:tc>
      </w:tr>
      <w:tr w:rsidR="009D75B4" w:rsidRPr="00143F81" w:rsidTr="00EE2864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2.Material expositivo</w:t>
            </w:r>
          </w:p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(Presentación)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Su material expositivo ( Diapositivas):</w:t>
            </w:r>
          </w:p>
          <w:p w:rsidR="009D75B4" w:rsidRPr="00143F81" w:rsidRDefault="009D75B4" w:rsidP="009D75B4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Contiene imágenes pertinentes que facilitan la explicación.</w:t>
            </w:r>
          </w:p>
          <w:p w:rsidR="009D75B4" w:rsidRPr="00143F81" w:rsidRDefault="009D75B4" w:rsidP="009D75B4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Son apoyo y no información (poseen poco texto)</w:t>
            </w:r>
          </w:p>
          <w:p w:rsidR="009D75B4" w:rsidRPr="00143F81" w:rsidRDefault="009D75B4" w:rsidP="009D75B4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Son visibles y claras.</w:t>
            </w:r>
          </w:p>
          <w:p w:rsidR="009D75B4" w:rsidRPr="00143F81" w:rsidRDefault="009D75B4" w:rsidP="009D75B4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Aplica retroalimentación de acuerdo con el tema visto.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Pierde  tres criterios.</w:t>
            </w:r>
          </w:p>
        </w:tc>
      </w:tr>
      <w:tr w:rsidR="009D75B4" w:rsidRPr="00143F81" w:rsidTr="00EE2864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3. Aprendizaje y trabajo colaborativo.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75B4" w:rsidRPr="00143F81" w:rsidRDefault="009D75B4" w:rsidP="00EE28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Cada miembro del equipo contesta la pregunta que se le hace.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Uno o dos elementos del equipo no contesta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Las preguntas son respondidas por una sola persona.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Nadie contesta las preguntas.</w:t>
            </w:r>
          </w:p>
        </w:tc>
      </w:tr>
      <w:tr w:rsidR="009D75B4" w:rsidRPr="00143F81" w:rsidTr="00EE2864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4. Tiempo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Empieza a tiempo y su exposición es fluida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Se retrasa 5 minutos o pierde fluidez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Se retrasa 5 y pierde fluidez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Denota desorganización total en el manejo del tiempo.</w:t>
            </w:r>
          </w:p>
        </w:tc>
      </w:tr>
      <w:tr w:rsidR="009D75B4" w:rsidRPr="00143F81" w:rsidTr="00EE2864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5. Documentos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Presentan:</w:t>
            </w:r>
          </w:p>
          <w:p w:rsidR="009D75B4" w:rsidRPr="00143F81" w:rsidRDefault="009D75B4" w:rsidP="009D75B4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Resumen de su exposición al maestro</w:t>
            </w:r>
          </w:p>
          <w:p w:rsidR="009D75B4" w:rsidRPr="00143F81" w:rsidRDefault="009D75B4" w:rsidP="009D75B4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Resumen de su exposición a sus compañeros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No presenta 1 documento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No presenta 2 documentos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No presenta ningún documento.</w:t>
            </w:r>
          </w:p>
        </w:tc>
      </w:tr>
      <w:tr w:rsidR="009D75B4" w:rsidRPr="00143F81" w:rsidTr="00B921AE">
        <w:trPr>
          <w:jc w:val="center"/>
        </w:trPr>
        <w:tc>
          <w:tcPr>
            <w:tcW w:w="10910" w:type="dxa"/>
            <w:gridSpan w:val="6"/>
            <w:shd w:val="clear" w:color="auto" w:fill="9CC2E5" w:themeFill="accent1" w:themeFillTint="99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EXPRESION ORAL ( INDIVIDUAL)</w:t>
            </w:r>
          </w:p>
        </w:tc>
      </w:tr>
      <w:tr w:rsidR="009D75B4" w:rsidRPr="00143F81" w:rsidTr="00B921AE">
        <w:trPr>
          <w:trHeight w:val="228"/>
          <w:jc w:val="center"/>
        </w:trPr>
        <w:tc>
          <w:tcPr>
            <w:tcW w:w="2547" w:type="dxa"/>
            <w:gridSpan w:val="2"/>
            <w:shd w:val="clear" w:color="auto" w:fill="9CC2E5" w:themeFill="accent1" w:themeFillTint="99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CC2E5" w:themeFill="accent1" w:themeFillTint="99"/>
          </w:tcPr>
          <w:p w:rsidR="009D75B4" w:rsidRPr="00143F81" w:rsidRDefault="009D75B4" w:rsidP="00EE2864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F8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F8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F8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D75B4" w:rsidRPr="00143F81" w:rsidRDefault="009D75B4" w:rsidP="00EE2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F8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D75B4" w:rsidRPr="00143F81" w:rsidTr="00EE2864">
        <w:trPr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 xml:space="preserve">Habla </w:t>
            </w:r>
          </w:p>
          <w:p w:rsidR="009D75B4" w:rsidRPr="00143F81" w:rsidRDefault="009D75B4" w:rsidP="009D75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Claramente, Con buen volumen, Utiliza modulación de voz para mantener la atención del público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trHeight w:val="285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 xml:space="preserve">Habla  Claramente. Volumen. Modulación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trHeight w:val="333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Habla  Claramente. Volumen. Modulación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Habla  Claramente. Volumen. Modulación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trHeight w:val="301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Habla  Claramente. Volumen. Modulación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tabs>
                <w:tab w:val="right" w:pos="170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  <w:r w:rsidRPr="00143F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Habla  Claramente. Volumen. Modulación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  <w:tr w:rsidR="009D75B4" w:rsidRPr="00143F81" w:rsidTr="00EE2864">
        <w:trPr>
          <w:jc w:val="center"/>
        </w:trPr>
        <w:tc>
          <w:tcPr>
            <w:tcW w:w="2547" w:type="dxa"/>
            <w:gridSpan w:val="2"/>
            <w:shd w:val="clear" w:color="auto" w:fill="auto"/>
          </w:tcPr>
          <w:p w:rsidR="009D75B4" w:rsidRPr="00143F81" w:rsidRDefault="009D75B4" w:rsidP="00EE2864">
            <w:pPr>
              <w:tabs>
                <w:tab w:val="right" w:pos="170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sz w:val="20"/>
                <w:szCs w:val="20"/>
              </w:rPr>
              <w:t>Nombre:</w:t>
            </w:r>
            <w:r w:rsidRPr="00143F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Habla  Claramente. Volumen. Modulación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un criterio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dos criterios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5B4" w:rsidRPr="00143F81" w:rsidRDefault="009D75B4" w:rsidP="00EE28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3F81">
              <w:rPr>
                <w:rFonts w:ascii="Arial" w:hAnsi="Arial" w:cs="Arial"/>
                <w:sz w:val="18"/>
                <w:szCs w:val="18"/>
              </w:rPr>
              <w:t>Falta a 3 criterios</w:t>
            </w:r>
          </w:p>
        </w:tc>
      </w:tr>
    </w:tbl>
    <w:p w:rsidR="009D75B4" w:rsidRPr="00143F81" w:rsidRDefault="009D75B4" w:rsidP="009D75B4">
      <w:pPr>
        <w:spacing w:after="0"/>
        <w:jc w:val="both"/>
        <w:rPr>
          <w:rFonts w:ascii="Arial" w:hAnsi="Arial" w:cs="Arial"/>
          <w:b/>
          <w:noProof/>
          <w:szCs w:val="24"/>
          <w:lang w:eastAsia="es-MX"/>
        </w:rPr>
      </w:pPr>
    </w:p>
    <w:tbl>
      <w:tblPr>
        <w:tblStyle w:val="Tablaconcuadrcula"/>
        <w:tblpPr w:leftFromText="141" w:rightFromText="141" w:horzAnchor="margin" w:tblpXSpec="center" w:tblpY="-872"/>
        <w:tblW w:w="10590" w:type="dxa"/>
        <w:tblLayout w:type="fixed"/>
        <w:tblLook w:val="04A0" w:firstRow="1" w:lastRow="0" w:firstColumn="1" w:lastColumn="0" w:noHBand="0" w:noVBand="1"/>
      </w:tblPr>
      <w:tblGrid>
        <w:gridCol w:w="4250"/>
        <w:gridCol w:w="2716"/>
        <w:gridCol w:w="3624"/>
      </w:tblGrid>
      <w:tr w:rsidR="009D75B4" w:rsidRPr="00143F81" w:rsidTr="00B921AE">
        <w:trPr>
          <w:trHeight w:val="404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75B4" w:rsidRPr="00143F81" w:rsidRDefault="009D75B4" w:rsidP="009D75B4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lastRenderedPageBreak/>
              <w:t>RUBRICA DE COEVALUACION   PARA EXPOSICION</w:t>
            </w:r>
          </w:p>
        </w:tc>
      </w:tr>
      <w:tr w:rsidR="00B921AE" w:rsidRPr="00143F81" w:rsidTr="009D75B4">
        <w:trPr>
          <w:trHeight w:val="262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21AE" w:rsidRPr="00143F81" w:rsidRDefault="00B921AE" w:rsidP="00B921AE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Asignatura/Módulo: Software de presentaciones</w:t>
            </w:r>
          </w:p>
        </w:tc>
      </w:tr>
      <w:tr w:rsidR="00B921AE" w:rsidRPr="00143F81" w:rsidTr="009D75B4">
        <w:trPr>
          <w:trHeight w:val="295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1AE" w:rsidRDefault="00B921AE" w:rsidP="00B921AE">
            <w:r w:rsidRPr="00E94C1E">
              <w:rPr>
                <w:rFonts w:ascii="Arial" w:hAnsi="Arial" w:cs="Arial"/>
                <w:b/>
                <w:sz w:val="20"/>
                <w:szCs w:val="18"/>
              </w:rPr>
              <w:t>Titular</w:t>
            </w:r>
            <w:r w:rsidRPr="00E94C1E">
              <w:rPr>
                <w:rFonts w:ascii="Arial" w:hAnsi="Arial" w:cs="Arial"/>
                <w:sz w:val="20"/>
                <w:szCs w:val="18"/>
              </w:rPr>
              <w:t>:</w:t>
            </w:r>
            <w:r w:rsidRPr="00E94C1E"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s-MX"/>
              </w:rPr>
              <w:t>Lic. Juan Manuel López Salcido</w:t>
            </w:r>
          </w:p>
        </w:tc>
      </w:tr>
      <w:tr w:rsidR="009D75B4" w:rsidRPr="00143F81" w:rsidTr="009D75B4">
        <w:trPr>
          <w:trHeight w:val="347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b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Tema a exponer:</w:t>
            </w:r>
            <w:r w:rsidRPr="00143F8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9D75B4" w:rsidRPr="00143F81" w:rsidTr="009D75B4">
        <w:trPr>
          <w:trHeight w:val="497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hAnsi="Arial" w:cs="Arial"/>
                <w:kern w:val="2"/>
                <w:sz w:val="20"/>
                <w:szCs w:val="18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COMPETENCIA GENERICA:</w:t>
            </w:r>
            <w:r w:rsidRPr="00143F81">
              <w:rPr>
                <w:rFonts w:ascii="Arial" w:hAnsi="Arial" w:cs="Arial"/>
                <w:kern w:val="2"/>
                <w:sz w:val="20"/>
                <w:szCs w:val="18"/>
              </w:rPr>
              <w:t xml:space="preserve"> 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b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6. Sustenta una postura personal sobre temas de interés y relevancia general, considerando otros puntos de vista de manera crítica y reflexiva.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6.2. Evalúa argumentos y opiniones e identifica prejuicios y falacias.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6.4. Estructura ideas y argumentos de manera clara, coherente y sintética.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b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 xml:space="preserve">11. Contribuye al desarrollo sustentable de manera crítica, con acciones responsables. </w:t>
            </w:r>
          </w:p>
          <w:p w:rsidR="009D75B4" w:rsidRPr="00143F81" w:rsidRDefault="009D75B4" w:rsidP="009D75B4">
            <w:pPr>
              <w:pStyle w:val="Normal1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143F81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11.1. Asume una actitud que favorece la solución de problemas ambientales en los ámbitos local, nacional e internacional.</w:t>
            </w:r>
          </w:p>
        </w:tc>
      </w:tr>
      <w:tr w:rsidR="009D75B4" w:rsidRPr="00143F81" w:rsidTr="009D75B4">
        <w:trPr>
          <w:trHeight w:val="374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Grupo:</w:t>
            </w:r>
            <w:r w:rsidRPr="00143F8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Fecha: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18"/>
              </w:rPr>
              <w:t>Ponderación:</w:t>
            </w:r>
          </w:p>
        </w:tc>
      </w:tr>
    </w:tbl>
    <w:p w:rsidR="009D75B4" w:rsidRPr="00143F81" w:rsidRDefault="009D75B4" w:rsidP="009D75B4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2092"/>
        <w:gridCol w:w="1537"/>
        <w:gridCol w:w="1573"/>
        <w:gridCol w:w="1775"/>
      </w:tblGrid>
      <w:tr w:rsidR="009D75B4" w:rsidRPr="00143F81" w:rsidTr="00B921AE">
        <w:trPr>
          <w:trHeight w:val="469"/>
          <w:jc w:val="center"/>
        </w:trPr>
        <w:tc>
          <w:tcPr>
            <w:tcW w:w="2088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2443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79" w:type="dxa"/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0</w:t>
            </w:r>
          </w:p>
        </w:tc>
      </w:tr>
      <w:tr w:rsidR="009D75B4" w:rsidRPr="00143F81" w:rsidTr="00EE28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1. Compromiso y responsabilidad en el trabajo de investigación</w:t>
            </w:r>
          </w:p>
        </w:tc>
        <w:tc>
          <w:tcPr>
            <w:tcW w:w="2443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1"/>
              </w:numPr>
              <w:spacing w:after="0" w:line="240" w:lineRule="auto"/>
              <w:ind w:left="244" w:hanging="244"/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 xml:space="preserve">Investigó su parte </w:t>
            </w:r>
          </w:p>
          <w:p w:rsidR="009D75B4" w:rsidRPr="00143F81" w:rsidRDefault="009D75B4" w:rsidP="009D75B4">
            <w:pPr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Compartió conocimientos y dudas.</w:t>
            </w:r>
          </w:p>
          <w:p w:rsidR="009D75B4" w:rsidRPr="00143F81" w:rsidRDefault="009D75B4" w:rsidP="009D75B4">
            <w:pPr>
              <w:numPr>
                <w:ilvl w:val="0"/>
                <w:numId w:val="1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Elaboró los documentos según la división de trabajo del equipo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Pierde un criterio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Pierde dos criterios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Pierde los tres criterios</w:t>
            </w:r>
          </w:p>
        </w:tc>
      </w:tr>
      <w:tr w:rsidR="009D75B4" w:rsidRPr="00143F81" w:rsidTr="00EE28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2. De la armonía en el equipo.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---------------------</w:t>
            </w:r>
          </w:p>
        </w:tc>
        <w:tc>
          <w:tcPr>
            <w:tcW w:w="1985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Mantuvo siempre una actitud de trabajo, unión y armonía en la búsqueda de los objetivos.</w:t>
            </w:r>
          </w:p>
        </w:tc>
        <w:tc>
          <w:tcPr>
            <w:tcW w:w="212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Cumplió con su parte de trabajo aunque su actitud fue apática y negativa.</w:t>
            </w:r>
          </w:p>
        </w:tc>
        <w:tc>
          <w:tcPr>
            <w:tcW w:w="1979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</w:rPr>
            </w:pPr>
            <w:r w:rsidRPr="00143F81">
              <w:rPr>
                <w:rFonts w:ascii="Arial" w:hAnsi="Arial" w:cs="Arial"/>
                <w:sz w:val="20"/>
              </w:rPr>
              <w:t>Su actitud provocó problemas que afectaron el funcionamiento del equipo.</w:t>
            </w:r>
          </w:p>
        </w:tc>
      </w:tr>
    </w:tbl>
    <w:p w:rsidR="009D75B4" w:rsidRPr="00143F81" w:rsidRDefault="009D75B4" w:rsidP="009D75B4">
      <w:pPr>
        <w:jc w:val="center"/>
        <w:rPr>
          <w:rFonts w:ascii="Arial" w:hAnsi="Arial" w:cs="Arial"/>
        </w:rPr>
      </w:pPr>
      <w:r w:rsidRPr="00143F81">
        <w:rPr>
          <w:rFonts w:ascii="Arial" w:hAnsi="Arial" w:cs="Arial"/>
        </w:rPr>
        <w:t>TABLA DE CALIFICACION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1072"/>
        <w:gridCol w:w="816"/>
        <w:gridCol w:w="901"/>
        <w:gridCol w:w="1691"/>
      </w:tblGrid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NOMBRE</w:t>
            </w: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EQUIPO</w:t>
            </w:r>
          </w:p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ORAL</w:t>
            </w:r>
          </w:p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COEV.</w:t>
            </w:r>
          </w:p>
          <w:p w:rsidR="009D75B4" w:rsidRPr="00143F81" w:rsidRDefault="009D75B4" w:rsidP="00EE2864">
            <w:pPr>
              <w:spacing w:after="0"/>
              <w:jc w:val="center"/>
              <w:rPr>
                <w:rFonts w:ascii="Arial" w:hAnsi="Arial" w:cs="Arial"/>
              </w:rPr>
            </w:pPr>
            <w:r w:rsidRPr="00143F81">
              <w:rPr>
                <w:rFonts w:ascii="Arial" w:hAnsi="Arial" w:cs="Arial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proofErr w:type="spellStart"/>
            <w:r w:rsidRPr="00143F81">
              <w:rPr>
                <w:rFonts w:ascii="Arial" w:hAnsi="Arial" w:cs="Arial"/>
              </w:rPr>
              <w:t>Calif</w:t>
            </w:r>
            <w:proofErr w:type="spellEnd"/>
            <w:r w:rsidRPr="00143F81">
              <w:rPr>
                <w:rFonts w:ascii="Arial" w:hAnsi="Arial" w:cs="Arial"/>
              </w:rPr>
              <w:t>= total/3.0</w:t>
            </w: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9D75B4">
        <w:trPr>
          <w:jc w:val="center"/>
        </w:trPr>
        <w:tc>
          <w:tcPr>
            <w:tcW w:w="4348" w:type="dxa"/>
            <w:shd w:val="clear" w:color="auto" w:fill="auto"/>
          </w:tcPr>
          <w:p w:rsidR="009D75B4" w:rsidRPr="00143F81" w:rsidRDefault="009D75B4" w:rsidP="009D75B4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</w:tbl>
    <w:p w:rsidR="009D75B4" w:rsidRPr="009D75B4" w:rsidRDefault="009D75B4" w:rsidP="009D75B4">
      <w:pPr>
        <w:spacing w:after="0"/>
        <w:jc w:val="both"/>
        <w:rPr>
          <w:rFonts w:ascii="Arial" w:hAnsi="Arial" w:cs="Arial"/>
          <w:b/>
          <w:noProof/>
          <w:szCs w:val="24"/>
          <w:lang w:eastAsia="es-MX"/>
        </w:rPr>
      </w:pPr>
      <w:r w:rsidRPr="00143F81">
        <w:rPr>
          <w:rFonts w:ascii="Arial" w:hAnsi="Arial" w:cs="Arial"/>
          <w:b/>
          <w:noProof/>
          <w:szCs w:val="24"/>
          <w:lang w:eastAsia="es-MX"/>
        </w:rPr>
        <w:t xml:space="preserve">Nota: Escribir los nombres por apellidos en orden alfabetico con la coevaluación correspondiente. </w:t>
      </w:r>
    </w:p>
    <w:p w:rsidR="009D75B4" w:rsidRPr="00143F81" w:rsidRDefault="009D75B4" w:rsidP="009D75B4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laconcuadrcula"/>
        <w:tblpPr w:leftFromText="141" w:rightFromText="141" w:horzAnchor="margin" w:tblpXSpec="center" w:tblpY="-480"/>
        <w:tblW w:w="10275" w:type="dxa"/>
        <w:tblLayout w:type="fixed"/>
        <w:tblLook w:val="04A0" w:firstRow="1" w:lastRow="0" w:firstColumn="1" w:lastColumn="0" w:noHBand="0" w:noVBand="1"/>
      </w:tblPr>
      <w:tblGrid>
        <w:gridCol w:w="4124"/>
        <w:gridCol w:w="2635"/>
        <w:gridCol w:w="3516"/>
      </w:tblGrid>
      <w:tr w:rsidR="009D75B4" w:rsidRPr="00143F81" w:rsidTr="00B921AE">
        <w:trPr>
          <w:trHeight w:val="396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75B4" w:rsidRPr="00143F81" w:rsidRDefault="009D75B4" w:rsidP="009D75B4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lastRenderedPageBreak/>
              <w:t>LISTA DE COTEJO PARA ACTIVIDADES COMPLEMENTARIAS (ACTIVIDADES EXTRAS Y 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3F81">
              <w:rPr>
                <w:rFonts w:ascii="Arial" w:hAnsi="Arial" w:cs="Arial"/>
                <w:b/>
                <w:sz w:val="20"/>
                <w:szCs w:val="20"/>
              </w:rPr>
              <w:t>REAS)</w:t>
            </w:r>
          </w:p>
        </w:tc>
      </w:tr>
      <w:tr w:rsidR="00B921AE" w:rsidRPr="00143F81" w:rsidTr="009D75B4">
        <w:trPr>
          <w:trHeight w:val="257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21AE" w:rsidRPr="00143F81" w:rsidRDefault="00B921AE" w:rsidP="00B921AE">
            <w:pPr>
              <w:spacing w:line="276" w:lineRule="auto"/>
              <w:rPr>
                <w:rFonts w:ascii="Arial" w:eastAsia="MS Mincho" w:hAnsi="Arial" w:cs="Arial"/>
                <w:sz w:val="20"/>
                <w:szCs w:val="18"/>
                <w:lang w:val="es-SV" w:eastAsia="es-ES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Asignatura/Módulo: Software de presentaciones</w:t>
            </w:r>
          </w:p>
        </w:tc>
      </w:tr>
      <w:tr w:rsidR="00B921AE" w:rsidRPr="00143F81" w:rsidTr="009D75B4">
        <w:trPr>
          <w:trHeight w:val="29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1AE" w:rsidRDefault="00B921AE" w:rsidP="00B921AE">
            <w:r w:rsidRPr="00E94C1E">
              <w:rPr>
                <w:rFonts w:ascii="Arial" w:hAnsi="Arial" w:cs="Arial"/>
                <w:b/>
                <w:sz w:val="20"/>
                <w:szCs w:val="18"/>
              </w:rPr>
              <w:t>Titular</w:t>
            </w:r>
            <w:r w:rsidRPr="00E94C1E">
              <w:rPr>
                <w:rFonts w:ascii="Arial" w:hAnsi="Arial" w:cs="Arial"/>
                <w:sz w:val="20"/>
                <w:szCs w:val="18"/>
              </w:rPr>
              <w:t>:</w:t>
            </w:r>
            <w:r w:rsidRPr="00E94C1E"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s-MX"/>
              </w:rPr>
              <w:t>Lic. Juan Manuel López Salcido</w:t>
            </w:r>
          </w:p>
        </w:tc>
      </w:tr>
      <w:tr w:rsidR="009D75B4" w:rsidRPr="00143F81" w:rsidTr="009D75B4">
        <w:trPr>
          <w:trHeight w:val="34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b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Pr="00143F81">
              <w:rPr>
                <w:rFonts w:ascii="Arial" w:hAnsi="Arial" w:cs="Arial"/>
                <w:sz w:val="20"/>
                <w:szCs w:val="20"/>
              </w:rPr>
              <w:t>: Actividades extras – tareas</w:t>
            </w:r>
            <w:bookmarkStart w:id="0" w:name="_GoBack"/>
            <w:bookmarkEnd w:id="0"/>
          </w:p>
        </w:tc>
      </w:tr>
      <w:tr w:rsidR="009D75B4" w:rsidRPr="00143F81" w:rsidTr="009D75B4">
        <w:trPr>
          <w:trHeight w:val="487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COMPETENCIA GENERICA Y ATRIBUTOS:</w:t>
            </w:r>
            <w:r w:rsidRPr="00143F81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43F81">
              <w:rPr>
                <w:rFonts w:ascii="Arial" w:hAnsi="Arial" w:cs="Arial"/>
                <w:b/>
                <w:sz w:val="18"/>
                <w:szCs w:val="20"/>
              </w:rPr>
              <w:t xml:space="preserve">4. Escucha, interpreta y emite mensajes pertinentes en distintos contextos mediante la utilización de medios, códigos y herramientas apropiados.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4.5. Maneja las tecnologías de la información y la comunicación para obtener información y expresar ideas.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b/>
                <w:sz w:val="18"/>
                <w:szCs w:val="20"/>
              </w:rPr>
              <w:t>5. Desarrolla innovaciones y propone soluciones a problemas a partir de métodos establecidos</w:t>
            </w:r>
            <w:r w:rsidRPr="00143F81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5.1. Sigue instrucciones y procedimientos de manera reflexiva comprendiendo como cada una de sus pasos contribuyen  al alce de un objetivo.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5.3. Identifica los sistemas y reglas o principios medulares que subyacen a una serie de fenómenos.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43F81">
              <w:rPr>
                <w:rFonts w:ascii="Arial" w:hAnsi="Arial" w:cs="Arial"/>
                <w:b/>
                <w:sz w:val="18"/>
                <w:szCs w:val="20"/>
              </w:rPr>
              <w:t xml:space="preserve">6.- Sustenta una postura personal sobre temas de interés y relevancia general, considerando otros puntos de vista de manera crítica y reflexiva.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6.1. Elige las fuentes de información más relevantes para un propósito específico y discrimina entre ellas de acuerdo a su relevancia y confiabilidad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 xml:space="preserve">6.4.- Estructura ideas y argumentos de manera clara, coherente y sintética. </w:t>
            </w:r>
          </w:p>
          <w:p w:rsidR="009D75B4" w:rsidRPr="00143F81" w:rsidRDefault="009D75B4" w:rsidP="009D75B4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43F81">
              <w:rPr>
                <w:rFonts w:ascii="Arial" w:hAnsi="Arial" w:cs="Arial"/>
                <w:b/>
                <w:sz w:val="18"/>
                <w:szCs w:val="20"/>
              </w:rPr>
              <w:t xml:space="preserve">7.-Aprende por iniciativa e interés propio a lo largo de la vida. </w:t>
            </w:r>
          </w:p>
          <w:p w:rsidR="009D75B4" w:rsidRPr="00143F81" w:rsidRDefault="009D75B4" w:rsidP="009D75B4">
            <w:pPr>
              <w:rPr>
                <w:rFonts w:ascii="Arial" w:eastAsia="MS Mincho" w:hAnsi="Arial" w:cs="Arial"/>
                <w:b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sz w:val="18"/>
                <w:szCs w:val="20"/>
              </w:rPr>
              <w:t>7.3. Articula saberes de diversos campos y establece relaciones entre ellos y su vida cotidiana.</w:t>
            </w:r>
          </w:p>
        </w:tc>
      </w:tr>
      <w:tr w:rsidR="009D75B4" w:rsidRPr="00143F81" w:rsidTr="009D75B4">
        <w:trPr>
          <w:trHeight w:val="3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Grupo: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sz w:val="20"/>
                <w:szCs w:val="20"/>
                <w:lang w:val="es-SV" w:eastAsia="es-ES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Ponderación:</w:t>
            </w:r>
          </w:p>
        </w:tc>
      </w:tr>
      <w:tr w:rsidR="009D75B4" w:rsidRPr="00143F81" w:rsidTr="009D75B4">
        <w:trPr>
          <w:trHeight w:val="272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B4" w:rsidRPr="00143F81" w:rsidRDefault="009D75B4" w:rsidP="009D75B4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Nombre del alumno:</w:t>
            </w:r>
          </w:p>
          <w:p w:rsidR="009D75B4" w:rsidRPr="00143F81" w:rsidRDefault="009D75B4" w:rsidP="009D75B4">
            <w:pPr>
              <w:spacing w:line="276" w:lineRule="auto"/>
              <w:rPr>
                <w:rFonts w:ascii="Arial" w:eastAsia="MS Mincho" w:hAnsi="Arial" w:cs="Arial"/>
                <w:b/>
                <w:sz w:val="20"/>
                <w:szCs w:val="20"/>
                <w:lang w:val="es-SV" w:eastAsia="es-ES"/>
              </w:rPr>
            </w:pPr>
          </w:p>
        </w:tc>
      </w:tr>
    </w:tbl>
    <w:p w:rsidR="009D75B4" w:rsidRPr="00143F81" w:rsidRDefault="009D75B4" w:rsidP="009D75B4">
      <w:pPr>
        <w:tabs>
          <w:tab w:val="left" w:pos="6480"/>
        </w:tabs>
        <w:spacing w:after="0"/>
        <w:rPr>
          <w:rFonts w:ascii="Arial" w:hAnsi="Arial" w:cs="Arial"/>
          <w:sz w:val="24"/>
        </w:rPr>
      </w:pPr>
    </w:p>
    <w:tbl>
      <w:tblPr>
        <w:tblStyle w:val="Tablaconcuadrcula"/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364"/>
        <w:gridCol w:w="1121"/>
        <w:gridCol w:w="804"/>
        <w:gridCol w:w="737"/>
        <w:gridCol w:w="825"/>
        <w:gridCol w:w="827"/>
        <w:gridCol w:w="804"/>
        <w:gridCol w:w="848"/>
      </w:tblGrid>
      <w:tr w:rsidR="009D75B4" w:rsidRPr="00143F81" w:rsidTr="00B921AE">
        <w:trPr>
          <w:trHeight w:val="557"/>
          <w:jc w:val="center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right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 xml:space="preserve">Indicadores </w:t>
            </w:r>
          </w:p>
          <w:p w:rsidR="009D75B4" w:rsidRPr="00143F81" w:rsidRDefault="009D75B4" w:rsidP="00EE2864">
            <w:pPr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Evidencias de aprendizaje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217EC5" w:rsidRDefault="009D75B4" w:rsidP="00EE2864">
            <w:pPr>
              <w:ind w:left="-184" w:right="-15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17EC5">
              <w:rPr>
                <w:rFonts w:ascii="Arial" w:hAnsi="Arial" w:cs="Arial"/>
                <w:b/>
                <w:sz w:val="15"/>
                <w:szCs w:val="15"/>
              </w:rPr>
              <w:t>Competencias genéricas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Si cumple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56573">
              <w:rPr>
                <w:rFonts w:ascii="Arial" w:hAnsi="Arial" w:cs="Arial"/>
                <w:b/>
                <w:sz w:val="18"/>
              </w:rPr>
              <w:t>Cumple deficientemente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No cumple</w:t>
            </w:r>
          </w:p>
        </w:tc>
      </w:tr>
      <w:tr w:rsidR="009D75B4" w:rsidRPr="00143F81" w:rsidTr="00B921AE">
        <w:trPr>
          <w:trHeight w:val="529"/>
          <w:jc w:val="center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AE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HE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AE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HE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AE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  <w:b/>
              </w:rPr>
            </w:pPr>
            <w:r w:rsidRPr="00143F81">
              <w:rPr>
                <w:rFonts w:ascii="Arial" w:hAnsi="Arial" w:cs="Arial"/>
                <w:b/>
              </w:rPr>
              <w:t>HE</w:t>
            </w:r>
          </w:p>
        </w:tc>
      </w:tr>
      <w:tr w:rsidR="009D75B4" w:rsidRPr="00143F81" w:rsidTr="00EE2864">
        <w:trPr>
          <w:trHeight w:val="537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2</w:t>
            </w:r>
            <w:r w:rsidRPr="00143F81">
              <w:rPr>
                <w:rFonts w:ascii="Arial" w:hAnsi="Arial" w:cs="Arial"/>
                <w:sz w:val="20"/>
                <w:szCs w:val="20"/>
              </w:rPr>
              <w:t>. Examen Diagnóstico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EE2864">
        <w:trPr>
          <w:trHeight w:val="54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3.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 Crucigrama,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EE2864">
        <w:trPr>
          <w:trHeight w:val="54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3.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 Cuadro comparativo (sustentabilidad/desarrollo sustentable)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EE2864">
        <w:trPr>
          <w:trHeight w:val="550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8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Ejercicio   aplicado sobre los Modelos matemáticos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EE2864">
        <w:trPr>
          <w:trHeight w:val="521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10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. Investigación de las Interacciones bióticas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  <w:tr w:rsidR="009D75B4" w:rsidRPr="00143F81" w:rsidTr="00EE2864">
        <w:trPr>
          <w:trHeight w:val="521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rPr>
                <w:rFonts w:ascii="Arial" w:hAnsi="Arial" w:cs="Arial"/>
                <w:sz w:val="20"/>
                <w:szCs w:val="20"/>
              </w:rPr>
            </w:pPr>
            <w:r w:rsidRPr="00143F81">
              <w:rPr>
                <w:rFonts w:ascii="Arial" w:hAnsi="Arial" w:cs="Arial"/>
                <w:b/>
                <w:sz w:val="20"/>
                <w:szCs w:val="20"/>
              </w:rPr>
              <w:t>Actividad 11.</w:t>
            </w:r>
            <w:r w:rsidRPr="00143F81">
              <w:rPr>
                <w:rFonts w:ascii="Arial" w:hAnsi="Arial" w:cs="Arial"/>
                <w:sz w:val="20"/>
                <w:szCs w:val="20"/>
              </w:rPr>
              <w:t xml:space="preserve"> Investigación conceptual, Ley de </w:t>
            </w:r>
            <w:proofErr w:type="spellStart"/>
            <w:r w:rsidRPr="00143F81">
              <w:rPr>
                <w:rFonts w:ascii="Arial" w:hAnsi="Arial" w:cs="Arial"/>
                <w:sz w:val="20"/>
                <w:szCs w:val="20"/>
              </w:rPr>
              <w:t>Shelford</w:t>
            </w:r>
            <w:proofErr w:type="spellEnd"/>
            <w:r w:rsidRPr="00143F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3F81">
              <w:rPr>
                <w:rFonts w:ascii="Arial" w:hAnsi="Arial" w:cs="Arial"/>
                <w:sz w:val="20"/>
                <w:szCs w:val="20"/>
              </w:rPr>
              <w:t>Liebig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B4" w:rsidRPr="00143F81" w:rsidRDefault="009D75B4" w:rsidP="00EE2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4" w:rsidRPr="00143F81" w:rsidRDefault="009D75B4" w:rsidP="00EE2864">
            <w:pPr>
              <w:rPr>
                <w:rFonts w:ascii="Arial" w:hAnsi="Arial" w:cs="Arial"/>
              </w:rPr>
            </w:pPr>
          </w:p>
        </w:tc>
      </w:tr>
    </w:tbl>
    <w:p w:rsidR="009D75B4" w:rsidRPr="00143F81" w:rsidRDefault="009D75B4" w:rsidP="009D75B4">
      <w:pPr>
        <w:spacing w:after="0"/>
        <w:rPr>
          <w:rFonts w:ascii="Arial" w:hAnsi="Arial" w:cs="Arial"/>
          <w:sz w:val="24"/>
        </w:rPr>
      </w:pPr>
    </w:p>
    <w:p w:rsidR="009D75B4" w:rsidRPr="00143F81" w:rsidRDefault="009D75B4" w:rsidP="009D75B4">
      <w:pPr>
        <w:spacing w:after="0"/>
        <w:ind w:left="708"/>
        <w:rPr>
          <w:rFonts w:ascii="Arial" w:hAnsi="Arial" w:cs="Arial"/>
          <w:b/>
        </w:rPr>
      </w:pPr>
      <w:r w:rsidRPr="00143F81">
        <w:rPr>
          <w:rFonts w:ascii="Arial" w:hAnsi="Arial" w:cs="Arial"/>
          <w:b/>
        </w:rPr>
        <w:t xml:space="preserve">Nota: </w:t>
      </w:r>
    </w:p>
    <w:p w:rsidR="009D75B4" w:rsidRPr="00143F81" w:rsidRDefault="009D75B4" w:rsidP="009D75B4">
      <w:pPr>
        <w:spacing w:after="0"/>
        <w:ind w:left="708"/>
        <w:rPr>
          <w:rFonts w:ascii="Arial" w:hAnsi="Arial" w:cs="Arial"/>
          <w:b/>
        </w:rPr>
      </w:pPr>
      <w:r w:rsidRPr="00143F81">
        <w:rPr>
          <w:rFonts w:ascii="Arial" w:hAnsi="Arial" w:cs="Arial"/>
          <w:b/>
        </w:rPr>
        <w:t>AE: Autoevaluación</w:t>
      </w:r>
    </w:p>
    <w:p w:rsidR="009D75B4" w:rsidRPr="00143F81" w:rsidRDefault="009D75B4" w:rsidP="009D75B4">
      <w:pPr>
        <w:spacing w:after="0"/>
        <w:ind w:left="708"/>
        <w:rPr>
          <w:rFonts w:ascii="Arial" w:hAnsi="Arial" w:cs="Arial"/>
          <w:b/>
        </w:rPr>
      </w:pPr>
      <w:r w:rsidRPr="00143F81">
        <w:rPr>
          <w:rFonts w:ascii="Arial" w:hAnsi="Arial" w:cs="Arial"/>
          <w:b/>
        </w:rPr>
        <w:t xml:space="preserve">HE: Heteroevaluación </w:t>
      </w:r>
    </w:p>
    <w:p w:rsidR="009D75B4" w:rsidRPr="00143F81" w:rsidRDefault="009D75B4" w:rsidP="009D75B4">
      <w:pPr>
        <w:spacing w:after="0"/>
        <w:jc w:val="both"/>
        <w:rPr>
          <w:rFonts w:ascii="Arial" w:hAnsi="Arial" w:cs="Arial"/>
          <w:b/>
          <w:noProof/>
          <w:szCs w:val="24"/>
          <w:lang w:eastAsia="es-MX"/>
        </w:rPr>
      </w:pPr>
    </w:p>
    <w:sectPr w:rsidR="009D75B4" w:rsidRPr="00143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2D87"/>
    <w:multiLevelType w:val="hybridMultilevel"/>
    <w:tmpl w:val="8DE2B8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E460A"/>
    <w:multiLevelType w:val="hybridMultilevel"/>
    <w:tmpl w:val="70620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B48"/>
    <w:multiLevelType w:val="hybridMultilevel"/>
    <w:tmpl w:val="D1FC2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22375"/>
    <w:multiLevelType w:val="hybridMultilevel"/>
    <w:tmpl w:val="11FEB7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D41905"/>
    <w:multiLevelType w:val="hybridMultilevel"/>
    <w:tmpl w:val="726CF1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047C2E"/>
    <w:multiLevelType w:val="hybridMultilevel"/>
    <w:tmpl w:val="7D2CA2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B4"/>
    <w:rsid w:val="008A146D"/>
    <w:rsid w:val="009D75B4"/>
    <w:rsid w:val="00B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2912-2740-4111-B4D8-A6FBC77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5B4"/>
    <w:pPr>
      <w:ind w:left="720"/>
      <w:contextualSpacing/>
    </w:pPr>
  </w:style>
  <w:style w:type="table" w:styleId="Tablaconcuadrcula">
    <w:name w:val="Table Grid"/>
    <w:basedOn w:val="Tablanormal"/>
    <w:uiPriority w:val="59"/>
    <w:qFormat/>
    <w:rsid w:val="009D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D75B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Default">
    <w:name w:val="Default"/>
    <w:rsid w:val="009D75B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Rodríguez Ramírez</dc:creator>
  <cp:keywords/>
  <dc:description/>
  <cp:lastModifiedBy>Jhony</cp:lastModifiedBy>
  <cp:revision>2</cp:revision>
  <dcterms:created xsi:type="dcterms:W3CDTF">2019-09-18T03:40:00Z</dcterms:created>
  <dcterms:modified xsi:type="dcterms:W3CDTF">2019-09-18T03:40:00Z</dcterms:modified>
</cp:coreProperties>
</file>